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75E" w:rsidRPr="00BF6E89" w:rsidRDefault="00183321" w:rsidP="00183321">
      <w:pPr>
        <w:pStyle w:val="NoSpacing"/>
        <w:rPr>
          <w:rFonts w:ascii="Times New Roman" w:hAnsi="Times New Roman" w:cs="Times New Roman"/>
          <w:sz w:val="24"/>
          <w:szCs w:val="24"/>
        </w:rPr>
      </w:pPr>
      <w:r w:rsidRPr="00BF6E89">
        <w:rPr>
          <w:rFonts w:ascii="Times New Roman" w:hAnsi="Times New Roman" w:cs="Times New Roman"/>
          <w:sz w:val="24"/>
          <w:szCs w:val="24"/>
        </w:rPr>
        <w:t xml:space="preserve">Reflection on 2018 </w:t>
      </w:r>
      <w:proofErr w:type="gramStart"/>
      <w:r w:rsidRPr="00BF6E89">
        <w:rPr>
          <w:rFonts w:ascii="Times New Roman" w:hAnsi="Times New Roman" w:cs="Times New Roman"/>
          <w:sz w:val="24"/>
          <w:szCs w:val="24"/>
        </w:rPr>
        <w:t>Summer</w:t>
      </w:r>
      <w:proofErr w:type="gramEnd"/>
      <w:r w:rsidRPr="00BF6E89">
        <w:rPr>
          <w:rFonts w:ascii="Times New Roman" w:hAnsi="Times New Roman" w:cs="Times New Roman"/>
          <w:sz w:val="24"/>
          <w:szCs w:val="24"/>
        </w:rPr>
        <w:t xml:space="preserve"> as a Research Assistant at the College of Law:</w:t>
      </w:r>
    </w:p>
    <w:p w:rsidR="00183321" w:rsidRPr="00BF6E89" w:rsidRDefault="00183321" w:rsidP="00183321">
      <w:pPr>
        <w:pStyle w:val="NoSpacing"/>
        <w:rPr>
          <w:rFonts w:ascii="Times New Roman" w:hAnsi="Times New Roman" w:cs="Times New Roman"/>
          <w:sz w:val="24"/>
          <w:szCs w:val="24"/>
        </w:rPr>
      </w:pPr>
    </w:p>
    <w:p w:rsidR="00BF6E89" w:rsidRPr="00BF6E89" w:rsidRDefault="00BF6E89" w:rsidP="00183321">
      <w:pPr>
        <w:pStyle w:val="NoSpacing"/>
        <w:rPr>
          <w:rFonts w:ascii="Times New Roman" w:hAnsi="Times New Roman" w:cs="Times New Roman"/>
          <w:sz w:val="24"/>
          <w:szCs w:val="24"/>
        </w:rPr>
      </w:pPr>
      <w:r w:rsidRPr="00BF6E89">
        <w:rPr>
          <w:rFonts w:ascii="Times New Roman" w:hAnsi="Times New Roman" w:cs="Times New Roman"/>
          <w:sz w:val="24"/>
          <w:szCs w:val="24"/>
        </w:rPr>
        <w:t>When I started my</w:t>
      </w:r>
      <w:r w:rsidR="00183321" w:rsidRPr="00BF6E89">
        <w:rPr>
          <w:rFonts w:ascii="Times New Roman" w:hAnsi="Times New Roman" w:cs="Times New Roman"/>
          <w:sz w:val="24"/>
          <w:szCs w:val="24"/>
        </w:rPr>
        <w:t xml:space="preserve"> 2018 summer employment with the College of Law, and before I began working for four months on access to justice topics, my understanding of accessible justice was very rudimentary. I knew access to justice included the financial difficulties that many face in order to hire their own lawyer, as well as the way that legal text is written and the confusing nature of ‘legalese’. As my summer work progressed, however, I began to realize that access to justice runs much deeper and really gets to the core of </w:t>
      </w:r>
      <w:r w:rsidR="00C450CF">
        <w:rPr>
          <w:rFonts w:ascii="Times New Roman" w:hAnsi="Times New Roman" w:cs="Times New Roman"/>
          <w:sz w:val="24"/>
          <w:szCs w:val="24"/>
        </w:rPr>
        <w:t xml:space="preserve">both </w:t>
      </w:r>
      <w:r w:rsidR="00183321" w:rsidRPr="00BF6E89">
        <w:rPr>
          <w:rFonts w:ascii="Times New Roman" w:hAnsi="Times New Roman" w:cs="Times New Roman"/>
          <w:sz w:val="24"/>
          <w:szCs w:val="24"/>
        </w:rPr>
        <w:t>comm</w:t>
      </w:r>
      <w:r w:rsidR="00C450CF">
        <w:rPr>
          <w:rFonts w:ascii="Times New Roman" w:hAnsi="Times New Roman" w:cs="Times New Roman"/>
          <w:sz w:val="24"/>
          <w:szCs w:val="24"/>
        </w:rPr>
        <w:t>unity</w:t>
      </w:r>
      <w:r w:rsidR="00183321" w:rsidRPr="00BF6E89">
        <w:rPr>
          <w:rFonts w:ascii="Times New Roman" w:hAnsi="Times New Roman" w:cs="Times New Roman"/>
          <w:sz w:val="24"/>
          <w:szCs w:val="24"/>
        </w:rPr>
        <w:t xml:space="preserve"> and individual states of health. </w:t>
      </w:r>
    </w:p>
    <w:p w:rsidR="00BF6E89" w:rsidRPr="00BF6E89" w:rsidRDefault="00BF6E89" w:rsidP="00183321">
      <w:pPr>
        <w:pStyle w:val="NoSpacing"/>
        <w:rPr>
          <w:rFonts w:ascii="Times New Roman" w:hAnsi="Times New Roman" w:cs="Times New Roman"/>
          <w:sz w:val="24"/>
          <w:szCs w:val="24"/>
        </w:rPr>
      </w:pPr>
    </w:p>
    <w:p w:rsidR="00BF6E89" w:rsidRPr="00BF6E89" w:rsidRDefault="00183321" w:rsidP="00183321">
      <w:pPr>
        <w:pStyle w:val="NoSpacing"/>
        <w:rPr>
          <w:rFonts w:ascii="Times New Roman" w:hAnsi="Times New Roman" w:cs="Times New Roman"/>
          <w:sz w:val="24"/>
          <w:szCs w:val="24"/>
        </w:rPr>
      </w:pPr>
      <w:r w:rsidRPr="00BF6E89">
        <w:rPr>
          <w:rFonts w:ascii="Times New Roman" w:hAnsi="Times New Roman" w:cs="Times New Roman"/>
          <w:sz w:val="24"/>
          <w:szCs w:val="24"/>
        </w:rPr>
        <w:t xml:space="preserve">‘Social determinants of </w:t>
      </w:r>
      <w:r w:rsidR="00C450CF">
        <w:rPr>
          <w:rFonts w:ascii="Times New Roman" w:hAnsi="Times New Roman" w:cs="Times New Roman"/>
          <w:sz w:val="24"/>
          <w:szCs w:val="24"/>
        </w:rPr>
        <w:t>justice’</w:t>
      </w:r>
      <w:r w:rsidR="00C450CF">
        <w:rPr>
          <w:rStyle w:val="FootnoteReference"/>
          <w:rFonts w:ascii="Times New Roman" w:hAnsi="Times New Roman" w:cs="Times New Roman"/>
          <w:sz w:val="24"/>
          <w:szCs w:val="24"/>
        </w:rPr>
        <w:footnoteReference w:id="1"/>
      </w:r>
      <w:r w:rsidRPr="00BF6E89">
        <w:rPr>
          <w:rFonts w:ascii="Times New Roman" w:hAnsi="Times New Roman" w:cs="Times New Roman"/>
          <w:sz w:val="24"/>
          <w:szCs w:val="24"/>
        </w:rPr>
        <w:t xml:space="preserve"> as </w:t>
      </w:r>
      <w:r w:rsidR="00C450CF">
        <w:rPr>
          <w:rFonts w:ascii="Times New Roman" w:hAnsi="Times New Roman" w:cs="Times New Roman"/>
          <w:sz w:val="24"/>
          <w:szCs w:val="24"/>
        </w:rPr>
        <w:t>they are called</w:t>
      </w:r>
      <w:r w:rsidRPr="00BF6E89">
        <w:rPr>
          <w:rFonts w:ascii="Times New Roman" w:hAnsi="Times New Roman" w:cs="Times New Roman"/>
          <w:sz w:val="24"/>
          <w:szCs w:val="24"/>
        </w:rPr>
        <w:t xml:space="preserve">, are those that affect not only our day-to-day lives, but also shape our interactions with the justice system itself. There are a variety of these social determinants, including: one’s own mental health and </w:t>
      </w:r>
      <w:r w:rsidR="00C450CF">
        <w:rPr>
          <w:rFonts w:ascii="Times New Roman" w:hAnsi="Times New Roman" w:cs="Times New Roman"/>
          <w:sz w:val="24"/>
          <w:szCs w:val="24"/>
        </w:rPr>
        <w:t xml:space="preserve">the prevalence of </w:t>
      </w:r>
      <w:r w:rsidRPr="00BF6E89">
        <w:rPr>
          <w:rFonts w:ascii="Times New Roman" w:hAnsi="Times New Roman" w:cs="Times New Roman"/>
          <w:sz w:val="24"/>
          <w:szCs w:val="24"/>
        </w:rPr>
        <w:t>mental illness, prevalence of addictions, social development (such as</w:t>
      </w:r>
      <w:r w:rsidR="00C450CF">
        <w:rPr>
          <w:rFonts w:ascii="Times New Roman" w:hAnsi="Times New Roman" w:cs="Times New Roman"/>
          <w:sz w:val="24"/>
          <w:szCs w:val="24"/>
        </w:rPr>
        <w:t xml:space="preserve"> availability and affordability of</w:t>
      </w:r>
      <w:r w:rsidRPr="00BF6E89">
        <w:rPr>
          <w:rFonts w:ascii="Times New Roman" w:hAnsi="Times New Roman" w:cs="Times New Roman"/>
          <w:sz w:val="24"/>
          <w:szCs w:val="24"/>
        </w:rPr>
        <w:t xml:space="preserve"> gym memberships and rec halls), victim services, and support when actually </w:t>
      </w:r>
      <w:r w:rsidRPr="00C450CF">
        <w:rPr>
          <w:rFonts w:ascii="Times New Roman" w:hAnsi="Times New Roman" w:cs="Times New Roman"/>
          <w:i/>
          <w:sz w:val="24"/>
          <w:szCs w:val="24"/>
        </w:rPr>
        <w:t>interacting</w:t>
      </w:r>
      <w:r w:rsidRPr="00BF6E89">
        <w:rPr>
          <w:rFonts w:ascii="Times New Roman" w:hAnsi="Times New Roman" w:cs="Times New Roman"/>
          <w:sz w:val="24"/>
          <w:szCs w:val="24"/>
        </w:rPr>
        <w:t xml:space="preserve"> with the justice system. For those living healthy lifestyles, such as working out, eating healthy, a strong familial support structure, and living in a healthy community, the chances of interacting with the justice system will decrease. This is a ‘strong’ case of accessibility to justice, even though there is no mention of the affordability of a lawyer. On the other hand, for those struggling with food security, in a community where crime is more prevalent, and where there are limited opportunities for productive leisure time (</w:t>
      </w:r>
      <w:r w:rsidR="00BF6E89" w:rsidRPr="00BF6E89">
        <w:rPr>
          <w:rFonts w:ascii="Times New Roman" w:hAnsi="Times New Roman" w:cs="Times New Roman"/>
          <w:sz w:val="24"/>
          <w:szCs w:val="24"/>
        </w:rPr>
        <w:t xml:space="preserve">no </w:t>
      </w:r>
      <w:r w:rsidRPr="00BF6E89">
        <w:rPr>
          <w:rFonts w:ascii="Times New Roman" w:hAnsi="Times New Roman" w:cs="Times New Roman"/>
          <w:sz w:val="24"/>
          <w:szCs w:val="24"/>
        </w:rPr>
        <w:t>pool tables</w:t>
      </w:r>
      <w:r w:rsidR="00BF6E89" w:rsidRPr="00BF6E89">
        <w:rPr>
          <w:rFonts w:ascii="Times New Roman" w:hAnsi="Times New Roman" w:cs="Times New Roman"/>
          <w:sz w:val="24"/>
          <w:szCs w:val="24"/>
        </w:rPr>
        <w:t>, rec halls, sports, etc.), there</w:t>
      </w:r>
      <w:r w:rsidRPr="00BF6E89">
        <w:rPr>
          <w:rFonts w:ascii="Times New Roman" w:hAnsi="Times New Roman" w:cs="Times New Roman"/>
          <w:sz w:val="24"/>
          <w:szCs w:val="24"/>
        </w:rPr>
        <w:t xml:space="preserve"> will</w:t>
      </w:r>
      <w:r w:rsidR="00BF6E89" w:rsidRPr="00BF6E89">
        <w:rPr>
          <w:rFonts w:ascii="Times New Roman" w:hAnsi="Times New Roman" w:cs="Times New Roman"/>
          <w:sz w:val="24"/>
          <w:szCs w:val="24"/>
        </w:rPr>
        <w:t xml:space="preserve"> be </w:t>
      </w:r>
      <w:r w:rsidRPr="00BF6E89">
        <w:rPr>
          <w:rFonts w:ascii="Times New Roman" w:hAnsi="Times New Roman" w:cs="Times New Roman"/>
          <w:sz w:val="24"/>
          <w:szCs w:val="24"/>
        </w:rPr>
        <w:t xml:space="preserve">a ‘weak’ case of accessible justice. </w:t>
      </w:r>
    </w:p>
    <w:p w:rsidR="00BF6E89" w:rsidRPr="00BF6E89" w:rsidRDefault="00BF6E89" w:rsidP="00183321">
      <w:pPr>
        <w:pStyle w:val="NoSpacing"/>
        <w:rPr>
          <w:rFonts w:ascii="Times New Roman" w:hAnsi="Times New Roman" w:cs="Times New Roman"/>
          <w:sz w:val="24"/>
          <w:szCs w:val="24"/>
        </w:rPr>
      </w:pPr>
    </w:p>
    <w:p w:rsidR="00183321" w:rsidRDefault="00183321" w:rsidP="00183321">
      <w:pPr>
        <w:pStyle w:val="NoSpacing"/>
        <w:rPr>
          <w:rFonts w:ascii="Times New Roman" w:hAnsi="Times New Roman" w:cs="Times New Roman"/>
          <w:sz w:val="24"/>
          <w:szCs w:val="24"/>
        </w:rPr>
      </w:pPr>
      <w:r w:rsidRPr="00BF6E89">
        <w:rPr>
          <w:rFonts w:ascii="Times New Roman" w:hAnsi="Times New Roman" w:cs="Times New Roman"/>
          <w:sz w:val="24"/>
          <w:szCs w:val="24"/>
        </w:rPr>
        <w:t xml:space="preserve">The ability to afford a lawyer is often </w:t>
      </w:r>
      <w:r w:rsidR="00C450CF">
        <w:rPr>
          <w:rFonts w:ascii="Times New Roman" w:hAnsi="Times New Roman" w:cs="Times New Roman"/>
          <w:sz w:val="24"/>
          <w:szCs w:val="24"/>
        </w:rPr>
        <w:t>on the far end</w:t>
      </w:r>
      <w:r w:rsidRPr="00BF6E89">
        <w:rPr>
          <w:rFonts w:ascii="Times New Roman" w:hAnsi="Times New Roman" w:cs="Times New Roman"/>
          <w:sz w:val="24"/>
          <w:szCs w:val="24"/>
        </w:rPr>
        <w:t xml:space="preserve"> in the access to justice ‘spectrum’. On </w:t>
      </w:r>
      <w:r w:rsidR="00C450CF">
        <w:rPr>
          <w:rFonts w:ascii="Times New Roman" w:hAnsi="Times New Roman" w:cs="Times New Roman"/>
          <w:sz w:val="24"/>
          <w:szCs w:val="24"/>
        </w:rPr>
        <w:t xml:space="preserve">the other </w:t>
      </w:r>
      <w:r w:rsidRPr="00BF6E89">
        <w:rPr>
          <w:rFonts w:ascii="Times New Roman" w:hAnsi="Times New Roman" w:cs="Times New Roman"/>
          <w:sz w:val="24"/>
          <w:szCs w:val="24"/>
        </w:rPr>
        <w:t xml:space="preserve">end of this spectrum, we find </w:t>
      </w:r>
      <w:r w:rsidR="00BF6E89" w:rsidRPr="00BF6E89">
        <w:rPr>
          <w:rFonts w:ascii="Times New Roman" w:hAnsi="Times New Roman" w:cs="Times New Roman"/>
          <w:sz w:val="24"/>
          <w:szCs w:val="24"/>
        </w:rPr>
        <w:t>food security</w:t>
      </w:r>
      <w:r w:rsidR="00C450CF">
        <w:rPr>
          <w:rFonts w:ascii="Times New Roman" w:hAnsi="Times New Roman" w:cs="Times New Roman"/>
          <w:sz w:val="24"/>
          <w:szCs w:val="24"/>
        </w:rPr>
        <w:t>, social programs,</w:t>
      </w:r>
      <w:r w:rsidR="00BF6E89" w:rsidRPr="00BF6E89">
        <w:rPr>
          <w:rFonts w:ascii="Times New Roman" w:hAnsi="Times New Roman" w:cs="Times New Roman"/>
          <w:sz w:val="24"/>
          <w:szCs w:val="24"/>
        </w:rPr>
        <w:t xml:space="preserve"> and familial structure. It is important to understand and keep in mind that access to justice involves much more than having an accessible court room and legal counsel. It is affected by our own ability to lead a healthy lifestyle, and the social supports that are in place to help us lead a life of minimal interactions with the law. It is no wonder that marginalized and disadvantaged </w:t>
      </w:r>
      <w:r w:rsidR="00C450CF">
        <w:rPr>
          <w:rFonts w:ascii="Times New Roman" w:hAnsi="Times New Roman" w:cs="Times New Roman"/>
          <w:sz w:val="24"/>
          <w:szCs w:val="24"/>
        </w:rPr>
        <w:t>people, unfortunately,</w:t>
      </w:r>
      <w:r w:rsidR="00BF6E89" w:rsidRPr="00BF6E89">
        <w:rPr>
          <w:rFonts w:ascii="Times New Roman" w:hAnsi="Times New Roman" w:cs="Times New Roman"/>
          <w:sz w:val="24"/>
          <w:szCs w:val="24"/>
        </w:rPr>
        <w:t xml:space="preserve"> interact with the law much more than high-income earners </w:t>
      </w:r>
      <w:r w:rsidR="006517F6">
        <w:rPr>
          <w:rFonts w:ascii="Times New Roman" w:hAnsi="Times New Roman" w:cs="Times New Roman"/>
          <w:sz w:val="24"/>
          <w:szCs w:val="24"/>
        </w:rPr>
        <w:t>ever will</w:t>
      </w:r>
      <w:r w:rsidR="00BF6E89" w:rsidRPr="00BF6E89">
        <w:rPr>
          <w:rFonts w:ascii="Times New Roman" w:hAnsi="Times New Roman" w:cs="Times New Roman"/>
          <w:sz w:val="24"/>
          <w:szCs w:val="24"/>
        </w:rPr>
        <w:t>.</w:t>
      </w:r>
    </w:p>
    <w:p w:rsidR="00C450CF" w:rsidRDefault="00C450CF" w:rsidP="00183321">
      <w:pPr>
        <w:pStyle w:val="NoSpacing"/>
        <w:rPr>
          <w:rFonts w:ascii="Times New Roman" w:hAnsi="Times New Roman" w:cs="Times New Roman"/>
          <w:sz w:val="24"/>
          <w:szCs w:val="24"/>
        </w:rPr>
      </w:pPr>
    </w:p>
    <w:p w:rsidR="00C450CF" w:rsidRDefault="00C450CF" w:rsidP="00183321">
      <w:pPr>
        <w:pStyle w:val="NoSpacing"/>
        <w:rPr>
          <w:rFonts w:ascii="Times New Roman" w:hAnsi="Times New Roman" w:cs="Times New Roman"/>
          <w:sz w:val="24"/>
          <w:szCs w:val="24"/>
        </w:rPr>
      </w:pPr>
    </w:p>
    <w:p w:rsidR="00C450CF" w:rsidRPr="00BF6E89" w:rsidRDefault="00C450CF" w:rsidP="00183321">
      <w:pPr>
        <w:pStyle w:val="NoSpacing"/>
        <w:rPr>
          <w:rFonts w:ascii="Times New Roman" w:hAnsi="Times New Roman" w:cs="Times New Roman"/>
          <w:sz w:val="24"/>
          <w:szCs w:val="24"/>
        </w:rPr>
      </w:pPr>
      <w:r>
        <w:rPr>
          <w:rFonts w:ascii="Times New Roman" w:hAnsi="Times New Roman" w:cs="Times New Roman"/>
          <w:sz w:val="24"/>
          <w:szCs w:val="24"/>
        </w:rPr>
        <w:t>-Mason Stott</w:t>
      </w:r>
      <w:bookmarkStart w:id="0" w:name="_GoBack"/>
      <w:bookmarkEnd w:id="0"/>
    </w:p>
    <w:sectPr w:rsidR="00C450CF" w:rsidRPr="00BF6E8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0CF" w:rsidRDefault="00C450CF" w:rsidP="00C450CF">
      <w:pPr>
        <w:spacing w:after="0" w:line="240" w:lineRule="auto"/>
      </w:pPr>
      <w:r>
        <w:separator/>
      </w:r>
    </w:p>
  </w:endnote>
  <w:endnote w:type="continuationSeparator" w:id="0">
    <w:p w:rsidR="00C450CF" w:rsidRDefault="00C450CF" w:rsidP="00C4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0CF" w:rsidRDefault="00C450CF" w:rsidP="00C450CF">
      <w:pPr>
        <w:spacing w:after="0" w:line="240" w:lineRule="auto"/>
      </w:pPr>
      <w:r>
        <w:separator/>
      </w:r>
    </w:p>
  </w:footnote>
  <w:footnote w:type="continuationSeparator" w:id="0">
    <w:p w:rsidR="00C450CF" w:rsidRDefault="00C450CF" w:rsidP="00C450CF">
      <w:pPr>
        <w:spacing w:after="0" w:line="240" w:lineRule="auto"/>
      </w:pPr>
      <w:r>
        <w:continuationSeparator/>
      </w:r>
    </w:p>
  </w:footnote>
  <w:footnote w:id="1">
    <w:p w:rsidR="00C450CF" w:rsidRPr="00C450CF" w:rsidRDefault="00C450CF">
      <w:pPr>
        <w:pStyle w:val="FootnoteText"/>
        <w:rPr>
          <w:lang w:val="en-US"/>
        </w:rPr>
      </w:pPr>
      <w:r>
        <w:rPr>
          <w:rStyle w:val="FootnoteReference"/>
        </w:rPr>
        <w:footnoteRef/>
      </w:r>
      <w:r>
        <w:t xml:space="preserve"> Ryan </w:t>
      </w:r>
      <w:proofErr w:type="spellStart"/>
      <w:r>
        <w:t>Meili</w:t>
      </w:r>
      <w:proofErr w:type="spellEnd"/>
      <w:r>
        <w:t xml:space="preserve">, “Stopping crime upstream: the social determinants of justice,” </w:t>
      </w:r>
      <w:r w:rsidRPr="00C450CF">
        <w:rPr>
          <w:i/>
        </w:rPr>
        <w:t>upstream</w:t>
      </w:r>
      <w:r>
        <w:t xml:space="preserve">, accessed August 14, 2018, </w:t>
      </w:r>
      <w:r w:rsidRPr="00C450CF">
        <w:t>http://www.thinkupstream.net/sdoh_justice</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21"/>
    <w:rsid w:val="00183321"/>
    <w:rsid w:val="00352E4D"/>
    <w:rsid w:val="006517F6"/>
    <w:rsid w:val="007913C0"/>
    <w:rsid w:val="00BF6E89"/>
    <w:rsid w:val="00C450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F321"/>
  <w15:chartTrackingRefBased/>
  <w15:docId w15:val="{8CBC44F2-B72C-448F-AA28-70428011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321"/>
    <w:pPr>
      <w:spacing w:after="0" w:line="240" w:lineRule="auto"/>
    </w:pPr>
  </w:style>
  <w:style w:type="paragraph" w:styleId="FootnoteText">
    <w:name w:val="footnote text"/>
    <w:basedOn w:val="Normal"/>
    <w:link w:val="FootnoteTextChar"/>
    <w:uiPriority w:val="99"/>
    <w:semiHidden/>
    <w:unhideWhenUsed/>
    <w:rsid w:val="00C450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50CF"/>
    <w:rPr>
      <w:sz w:val="20"/>
      <w:szCs w:val="20"/>
    </w:rPr>
  </w:style>
  <w:style w:type="character" w:styleId="FootnoteReference">
    <w:name w:val="footnote reference"/>
    <w:basedOn w:val="DefaultParagraphFont"/>
    <w:uiPriority w:val="99"/>
    <w:semiHidden/>
    <w:unhideWhenUsed/>
    <w:rsid w:val="00C450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5E8CF-2861-45B0-84CA-7D1DA4B7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MAS927 on EDM900-08</dc:creator>
  <cp:keywords/>
  <dc:description/>
  <cp:lastModifiedBy>Stott, Mason</cp:lastModifiedBy>
  <cp:revision>3</cp:revision>
  <dcterms:created xsi:type="dcterms:W3CDTF">2018-08-13T23:49:00Z</dcterms:created>
  <dcterms:modified xsi:type="dcterms:W3CDTF">2018-08-14T22:35:00Z</dcterms:modified>
</cp:coreProperties>
</file>